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E54" w:rsidRPr="00AD7B40" w:rsidRDefault="006A1E54" w:rsidP="006A1E54">
      <w:pPr>
        <w:jc w:val="center"/>
        <w:rPr>
          <w:rFonts w:ascii="Arial" w:hAnsi="Arial" w:cs="Arial"/>
          <w:b/>
          <w:sz w:val="24"/>
          <w:szCs w:val="24"/>
        </w:rPr>
      </w:pPr>
      <w:r w:rsidRPr="00AD7B40">
        <w:rPr>
          <w:rFonts w:ascii="Arial" w:hAnsi="Arial" w:cs="Arial"/>
          <w:b/>
          <w:sz w:val="24"/>
          <w:szCs w:val="24"/>
        </w:rPr>
        <w:t xml:space="preserve">VSA </w:t>
      </w:r>
      <w:r w:rsidR="00E768BE">
        <w:rPr>
          <w:rFonts w:ascii="Arial" w:hAnsi="Arial" w:cs="Arial"/>
          <w:b/>
          <w:sz w:val="24"/>
          <w:szCs w:val="24"/>
        </w:rPr>
        <w:t xml:space="preserve">Florida </w:t>
      </w:r>
      <w:r w:rsidRPr="00AD7B40">
        <w:rPr>
          <w:rFonts w:ascii="Arial" w:hAnsi="Arial" w:cs="Arial"/>
          <w:b/>
          <w:sz w:val="24"/>
          <w:szCs w:val="24"/>
        </w:rPr>
        <w:t>Proud to Announce</w:t>
      </w:r>
    </w:p>
    <w:p w:rsidR="006A1E54" w:rsidRPr="00AD7B40" w:rsidRDefault="00FE3A6C" w:rsidP="006A1E54">
      <w:pPr>
        <w:jc w:val="center"/>
        <w:rPr>
          <w:rFonts w:ascii="Arial" w:hAnsi="Arial" w:cs="Arial"/>
          <w:sz w:val="24"/>
          <w:szCs w:val="24"/>
        </w:rPr>
      </w:pPr>
      <w:r>
        <w:rPr>
          <w:rFonts w:ascii="Arial" w:hAnsi="Arial" w:cs="Arial"/>
          <w:b/>
          <w:sz w:val="24"/>
          <w:szCs w:val="24"/>
        </w:rPr>
        <w:t>2011</w:t>
      </w:r>
      <w:r w:rsidR="006A1E54" w:rsidRPr="00AD7B40">
        <w:rPr>
          <w:rFonts w:ascii="Arial" w:hAnsi="Arial" w:cs="Arial"/>
          <w:b/>
          <w:sz w:val="24"/>
          <w:szCs w:val="24"/>
        </w:rPr>
        <w:t xml:space="preserve"> Exemplary Participant Award Recipients</w:t>
      </w:r>
    </w:p>
    <w:p w:rsidR="006A1E54" w:rsidRDefault="006A1E54" w:rsidP="006A1E54">
      <w:pPr>
        <w:rPr>
          <w:rFonts w:ascii="Arial" w:hAnsi="Arial" w:cs="Arial"/>
          <w:sz w:val="24"/>
          <w:szCs w:val="24"/>
        </w:rPr>
      </w:pPr>
      <w:r>
        <w:rPr>
          <w:rFonts w:ascii="Arial" w:hAnsi="Arial" w:cs="Arial"/>
          <w:sz w:val="24"/>
          <w:szCs w:val="24"/>
        </w:rPr>
        <w:t xml:space="preserve">In its </w:t>
      </w:r>
      <w:r w:rsidR="00F22245">
        <w:rPr>
          <w:rFonts w:ascii="Arial" w:hAnsi="Arial" w:cs="Arial"/>
          <w:sz w:val="24"/>
          <w:szCs w:val="24"/>
        </w:rPr>
        <w:t>8th</w:t>
      </w:r>
      <w:r>
        <w:rPr>
          <w:rFonts w:ascii="Arial" w:hAnsi="Arial" w:cs="Arial"/>
          <w:sz w:val="24"/>
          <w:szCs w:val="24"/>
        </w:rPr>
        <w:t xml:space="preserve"> year, VSA Florida’s Exemplary Participant Recognition Program again celebrates the amazing artistic talents and personal fortitude in students within the state. </w:t>
      </w:r>
      <w:r w:rsidRPr="00AD7B40">
        <w:rPr>
          <w:rFonts w:ascii="Arial" w:hAnsi="Arial" w:cs="Arial"/>
          <w:sz w:val="24"/>
          <w:szCs w:val="24"/>
        </w:rPr>
        <w:t xml:space="preserve">Education professionals throughout the State of Florida were asked to nominate students with a disability in one of two categories: students that have shown </w:t>
      </w:r>
      <w:r>
        <w:rPr>
          <w:rFonts w:ascii="Arial" w:hAnsi="Arial" w:cs="Arial"/>
          <w:b/>
          <w:sz w:val="24"/>
          <w:szCs w:val="24"/>
        </w:rPr>
        <w:t>exemplary work in the a</w:t>
      </w:r>
      <w:r w:rsidRPr="00AD7B40">
        <w:rPr>
          <w:rFonts w:ascii="Arial" w:hAnsi="Arial" w:cs="Arial"/>
          <w:b/>
          <w:sz w:val="24"/>
          <w:szCs w:val="24"/>
        </w:rPr>
        <w:t>rts</w:t>
      </w:r>
      <w:r w:rsidRPr="00AD7B40">
        <w:rPr>
          <w:rFonts w:ascii="Arial" w:hAnsi="Arial" w:cs="Arial"/>
          <w:sz w:val="24"/>
          <w:szCs w:val="24"/>
        </w:rPr>
        <w:t xml:space="preserve">, and students that have shown </w:t>
      </w:r>
      <w:r w:rsidRPr="00AD7B40">
        <w:rPr>
          <w:rFonts w:ascii="Arial" w:hAnsi="Arial" w:cs="Arial"/>
          <w:b/>
          <w:sz w:val="24"/>
          <w:szCs w:val="24"/>
        </w:rPr>
        <w:t>dramatic personal growth or leadershi</w:t>
      </w:r>
      <w:r>
        <w:rPr>
          <w:rFonts w:ascii="Arial" w:hAnsi="Arial" w:cs="Arial"/>
          <w:b/>
          <w:sz w:val="24"/>
          <w:szCs w:val="24"/>
        </w:rPr>
        <w:t>p through participation in the a</w:t>
      </w:r>
      <w:r w:rsidRPr="00AD7B40">
        <w:rPr>
          <w:rFonts w:ascii="Arial" w:hAnsi="Arial" w:cs="Arial"/>
          <w:b/>
          <w:sz w:val="24"/>
          <w:szCs w:val="24"/>
        </w:rPr>
        <w:t>rts</w:t>
      </w:r>
      <w:r w:rsidRPr="00AD7B40">
        <w:rPr>
          <w:rFonts w:ascii="Arial" w:hAnsi="Arial" w:cs="Arial"/>
          <w:sz w:val="24"/>
          <w:szCs w:val="24"/>
        </w:rPr>
        <w:t xml:space="preserve">. </w:t>
      </w:r>
      <w:r>
        <w:rPr>
          <w:rFonts w:ascii="Arial" w:hAnsi="Arial" w:cs="Arial"/>
          <w:sz w:val="24"/>
          <w:szCs w:val="24"/>
        </w:rPr>
        <w:t xml:space="preserve">Enthusiastic teachers from both public and private schools responded with heartfelt nominations of </w:t>
      </w:r>
      <w:r w:rsidR="00F22245">
        <w:rPr>
          <w:rFonts w:ascii="Arial" w:hAnsi="Arial" w:cs="Arial"/>
          <w:sz w:val="24"/>
          <w:szCs w:val="24"/>
        </w:rPr>
        <w:t>58</w:t>
      </w:r>
      <w:r>
        <w:rPr>
          <w:rFonts w:ascii="Arial" w:hAnsi="Arial" w:cs="Arial"/>
          <w:sz w:val="24"/>
          <w:szCs w:val="24"/>
        </w:rPr>
        <w:t xml:space="preserve"> remarkable students in dance, drama, music, vocal and visual arts representing </w:t>
      </w:r>
      <w:r w:rsidR="00F22245">
        <w:rPr>
          <w:rFonts w:ascii="Arial" w:hAnsi="Arial" w:cs="Arial"/>
          <w:sz w:val="24"/>
          <w:szCs w:val="24"/>
        </w:rPr>
        <w:t>18</w:t>
      </w:r>
      <w:r>
        <w:rPr>
          <w:rFonts w:ascii="Arial" w:hAnsi="Arial" w:cs="Arial"/>
          <w:sz w:val="24"/>
          <w:szCs w:val="24"/>
        </w:rPr>
        <w:t xml:space="preserve"> counties of our state. </w:t>
      </w:r>
    </w:p>
    <w:p w:rsidR="00F22245" w:rsidRDefault="00F22245" w:rsidP="006A1E54">
      <w:pPr>
        <w:rPr>
          <w:rFonts w:ascii="Arial" w:hAnsi="Arial" w:cs="Arial"/>
          <w:sz w:val="24"/>
          <w:szCs w:val="24"/>
        </w:rPr>
      </w:pPr>
      <w:r>
        <w:rPr>
          <w:rFonts w:ascii="Arial" w:hAnsi="Arial" w:cs="Arial"/>
          <w:sz w:val="24"/>
          <w:szCs w:val="24"/>
        </w:rPr>
        <w:t xml:space="preserve">In the category of exemplary work in the arts, we’d like to congratulate Christopher Cruz from Sebastian River High School in Indian River County and his nominating teacher Andrea Frank.  From Hillsborough County, we </w:t>
      </w:r>
      <w:r w:rsidR="00FE3A6C">
        <w:rPr>
          <w:rFonts w:ascii="Arial" w:hAnsi="Arial" w:cs="Arial"/>
          <w:sz w:val="24"/>
          <w:szCs w:val="24"/>
        </w:rPr>
        <w:t>recognize Joshua Grissom and his nominating teacher, Lydia Caldwell.</w:t>
      </w:r>
    </w:p>
    <w:p w:rsidR="00FE3A6C" w:rsidRDefault="00FE3A6C" w:rsidP="006A1E54">
      <w:pPr>
        <w:rPr>
          <w:rFonts w:ascii="Arial" w:hAnsi="Arial" w:cs="Arial"/>
          <w:sz w:val="24"/>
          <w:szCs w:val="24"/>
        </w:rPr>
      </w:pPr>
      <w:r>
        <w:rPr>
          <w:rFonts w:ascii="Arial" w:hAnsi="Arial" w:cs="Arial"/>
          <w:sz w:val="24"/>
          <w:szCs w:val="24"/>
        </w:rPr>
        <w:t>In the category of exemplary personal growth or leadership through the arts, we congratulate Zachary Kenny from Martin County High School in Martin County and his nominating teacher Patti Crooks.  From St. Lucie County, we applaud Courtney Paul and his nominating teacher, Dan Galloway.</w:t>
      </w:r>
    </w:p>
    <w:p w:rsidR="00F22245" w:rsidRDefault="00F22245" w:rsidP="00F22245">
      <w:pPr>
        <w:rPr>
          <w:rFonts w:ascii="Arial" w:hAnsi="Arial" w:cs="Arial"/>
        </w:rPr>
      </w:pPr>
    </w:p>
    <w:p w:rsidR="00D60DC5" w:rsidRDefault="00D60DC5"/>
    <w:sectPr w:rsidR="00D60DC5" w:rsidSect="003177F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873C41"/>
    <w:multiLevelType w:val="hybridMultilevel"/>
    <w:tmpl w:val="B9C0AAD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66371054"/>
    <w:multiLevelType w:val="hybridMultilevel"/>
    <w:tmpl w:val="52888FD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A1E54"/>
    <w:rsid w:val="006A1E54"/>
    <w:rsid w:val="00D60DC5"/>
    <w:rsid w:val="00E54DD9"/>
    <w:rsid w:val="00E768BE"/>
    <w:rsid w:val="00F22245"/>
    <w:rsid w:val="00FE3A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1E5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2245"/>
    <w:pPr>
      <w:spacing w:after="0" w:line="240" w:lineRule="auto"/>
      <w:ind w:left="720"/>
    </w:pPr>
    <w:rPr>
      <w:rFonts w:eastAsiaTheme="minorHAnsi"/>
    </w:rPr>
  </w:style>
</w:styles>
</file>

<file path=word/webSettings.xml><?xml version="1.0" encoding="utf-8"?>
<w:webSettings xmlns:r="http://schemas.openxmlformats.org/officeDocument/2006/relationships" xmlns:w="http://schemas.openxmlformats.org/wordprocessingml/2006/main">
  <w:divs>
    <w:div w:id="146311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196</Words>
  <Characters>1121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University of South Florida</Company>
  <LinksUpToDate>false</LinksUpToDate>
  <CharactersWithSpaces>1315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Finklea</dc:creator>
  <cp:keywords/>
  <dc:description/>
  <cp:lastModifiedBy>Wendy Finklea</cp:lastModifiedBy>
  <cp:revision>2</cp:revision>
  <dcterms:created xsi:type="dcterms:W3CDTF">2011-02-22T21:55:00Z</dcterms:created>
  <dcterms:modified xsi:type="dcterms:W3CDTF">2011-02-22T21:55:00Z</dcterms:modified>
</cp:coreProperties>
</file>